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A1931" w14:textId="595F4BC9" w:rsidR="00E34DF3" w:rsidRDefault="004A0118" w:rsidP="00E34DF3">
      <w:r>
        <w:rPr>
          <w:rFonts w:ascii="American Typewriter" w:hAnsi="American Typewriter" w:cs="American Typewriter"/>
          <w:noProof/>
          <w:szCs w:val="24"/>
        </w:rPr>
        <w:drawing>
          <wp:anchor distT="0" distB="0" distL="114300" distR="114300" simplePos="0" relativeHeight="251665408" behindDoc="0" locked="0" layoutInCell="1" allowOverlap="1" wp14:anchorId="5B0707DB" wp14:editId="73B38F03">
            <wp:simplePos x="0" y="0"/>
            <wp:positionH relativeFrom="margin">
              <wp:posOffset>-292100</wp:posOffset>
            </wp:positionH>
            <wp:positionV relativeFrom="margin">
              <wp:posOffset>-393700</wp:posOffset>
            </wp:positionV>
            <wp:extent cx="1231900" cy="12319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oDay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92E41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403C971A" wp14:editId="762979E5">
            <wp:simplePos x="0" y="0"/>
            <wp:positionH relativeFrom="margin">
              <wp:posOffset>4082415</wp:posOffset>
            </wp:positionH>
            <wp:positionV relativeFrom="margin">
              <wp:posOffset>-276860</wp:posOffset>
            </wp:positionV>
            <wp:extent cx="1828800" cy="6604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0AA88D" w14:textId="419426D8" w:rsidR="004A2E97" w:rsidRDefault="004A01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3F3FE" wp14:editId="70ADB0A9">
                <wp:simplePos x="0" y="0"/>
                <wp:positionH relativeFrom="column">
                  <wp:posOffset>-880745</wp:posOffset>
                </wp:positionH>
                <wp:positionV relativeFrom="paragraph">
                  <wp:posOffset>343535</wp:posOffset>
                </wp:positionV>
                <wp:extent cx="5372100" cy="1143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1AD1E9" w14:textId="77777777" w:rsidR="00AB0B63" w:rsidRDefault="00AB0B63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2243BF60" w14:textId="3B3723EB" w:rsidR="00AB0B63" w:rsidRPr="00E34DF3" w:rsidRDefault="00AB0B63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E34DF3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32"/>
                                <w:szCs w:val="32"/>
                              </w:rPr>
                              <w:t>The ‘DNA’ of Our School</w:t>
                            </w:r>
                          </w:p>
                          <w:p w14:paraId="6F488D21" w14:textId="6C66D97A" w:rsidR="00AB0B63" w:rsidRPr="003509ED" w:rsidRDefault="00AB0B63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3509ED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Lesson Plan for Key</w:t>
                            </w:r>
                            <w:r w:rsidR="003509ED" w:rsidRPr="003509ED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-</w:t>
                            </w:r>
                            <w:r w:rsidRPr="003509ED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stage 2 Upper</w:t>
                            </w:r>
                            <w:r w:rsidR="003509ED" w:rsidRPr="003509ED">
                              <w:rPr>
                                <w:rFonts w:ascii="American Typewriter" w:hAnsi="American Typewriter" w:cs="American Typewriter"/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Maths</w:t>
                            </w:r>
                          </w:p>
                          <w:p w14:paraId="13B72569" w14:textId="77777777" w:rsidR="00E34DF3" w:rsidRDefault="00E34DF3" w:rsidP="00E34DF3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E63FE"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22"/>
                                <w:szCs w:val="22"/>
                              </w:rPr>
                              <w:t>This plan and those for further year groups downloadable at www.toleranceday.org</w:t>
                            </w:r>
                          </w:p>
                          <w:p w14:paraId="1C76C6D9" w14:textId="77777777" w:rsidR="00E34DF3" w:rsidRPr="00CD065E" w:rsidRDefault="00E34DF3" w:rsidP="00CD065E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3F3F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9.35pt;margin-top:27.05pt;width:423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" filled="f" stroked="f">
                <v:textbox>
                  <w:txbxContent>
                    <w:p w14:paraId="1E1AD1E9" w14:textId="77777777" w:rsidR="00AB0B63" w:rsidRDefault="00AB0B63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2243BF60" w14:textId="3B3723EB" w:rsidR="00AB0B63" w:rsidRPr="00E34DF3" w:rsidRDefault="00AB0B63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</w:rPr>
                      </w:pPr>
                      <w:r w:rsidRPr="00E34DF3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32"/>
                          <w:szCs w:val="32"/>
                        </w:rPr>
                        <w:t>The ‘DNA’ of Our School</w:t>
                      </w:r>
                    </w:p>
                    <w:p w14:paraId="6F488D21" w14:textId="6C66D97A" w:rsidR="00AB0B63" w:rsidRPr="003509ED" w:rsidRDefault="00AB0B63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</w:pPr>
                      <w:r w:rsidRPr="003509ED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>Lesson Plan for Key</w:t>
                      </w:r>
                      <w:r w:rsidR="003509ED" w:rsidRPr="003509ED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>-</w:t>
                      </w:r>
                      <w:r w:rsidRPr="003509ED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>stage 2 Upper</w:t>
                      </w:r>
                      <w:r w:rsidR="003509ED" w:rsidRPr="003509ED">
                        <w:rPr>
                          <w:rFonts w:ascii="American Typewriter" w:hAnsi="American Typewriter" w:cs="American Typewriter"/>
                          <w:b/>
                          <w:i/>
                          <w:iCs/>
                          <w:sz w:val="28"/>
                          <w:szCs w:val="28"/>
                        </w:rPr>
                        <w:t xml:space="preserve"> Maths</w:t>
                      </w:r>
                    </w:p>
                    <w:p w14:paraId="13B72569" w14:textId="77777777" w:rsidR="00E34DF3" w:rsidRDefault="00E34DF3" w:rsidP="00E34DF3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28"/>
                          <w:szCs w:val="28"/>
                        </w:rPr>
                      </w:pPr>
                      <w:r w:rsidRPr="005E63FE">
                        <w:rPr>
                          <w:rFonts w:ascii="American Typewriter" w:hAnsi="American Typewriter" w:cs="American Typewriter"/>
                          <w:i/>
                          <w:iCs/>
                          <w:sz w:val="22"/>
                          <w:szCs w:val="22"/>
                        </w:rPr>
                        <w:t>This plan and those for further year groups downloadable at www.toleranceday.org</w:t>
                      </w:r>
                    </w:p>
                    <w:p w14:paraId="1C76C6D9" w14:textId="77777777" w:rsidR="00E34DF3" w:rsidRPr="00CD065E" w:rsidRDefault="00E34DF3" w:rsidP="00CD065E">
                      <w:pPr>
                        <w:jc w:val="center"/>
                        <w:rPr>
                          <w:rFonts w:ascii="American Typewriter" w:hAnsi="American Typewriter" w:cs="American Typewriter"/>
                          <w:i/>
                          <w:i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4ED1A6" w14:textId="77777777" w:rsidR="004A0118" w:rsidRDefault="004A0118"/>
    <w:tbl>
      <w:tblPr>
        <w:tblStyle w:val="TableGrid"/>
        <w:tblW w:w="9781" w:type="dxa"/>
        <w:tblInd w:w="-6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2410"/>
        <w:gridCol w:w="4110"/>
        <w:gridCol w:w="1134"/>
      </w:tblGrid>
      <w:tr w:rsidR="0069310C" w:rsidRPr="009D1FAE" w14:paraId="048F06E9" w14:textId="77777777" w:rsidTr="004A0118">
        <w:tc>
          <w:tcPr>
            <w:tcW w:w="9781" w:type="dxa"/>
            <w:gridSpan w:val="4"/>
            <w:shd w:val="clear" w:color="auto" w:fill="66CCFF"/>
          </w:tcPr>
          <w:p w14:paraId="0487B9E0" w14:textId="77777777" w:rsidR="0006228D" w:rsidRPr="009D1FAE" w:rsidRDefault="0006228D" w:rsidP="0006228D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  <w:p w14:paraId="24E872F6" w14:textId="4A786F7C" w:rsidR="000F0244" w:rsidRPr="009D1FAE" w:rsidRDefault="0069310C" w:rsidP="000F0244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T</w:t>
            </w:r>
            <w:r w:rsidR="003509ED">
              <w:rPr>
                <w:rFonts w:ascii="American Typewriter" w:hAnsi="American Typewriter" w:cs="American Typewriter"/>
                <w:b/>
                <w:szCs w:val="24"/>
              </w:rPr>
              <w:t>hemes</w:t>
            </w:r>
            <w:r w:rsidR="004A2E97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: Tolerance</w:t>
            </w:r>
            <w:r w:rsidR="005E5657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, </w:t>
            </w:r>
            <w:r w:rsidR="000F0244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Data Collection, Data Presentation</w:t>
            </w:r>
          </w:p>
        </w:tc>
      </w:tr>
      <w:tr w:rsidR="0069310C" w:rsidRPr="009D1FAE" w14:paraId="13F7529E" w14:textId="77777777" w:rsidTr="004A0118">
        <w:tc>
          <w:tcPr>
            <w:tcW w:w="2127" w:type="dxa"/>
            <w:shd w:val="clear" w:color="auto" w:fill="D9D9D9" w:themeFill="background1" w:themeFillShade="D9"/>
          </w:tcPr>
          <w:p w14:paraId="7E08CD51" w14:textId="77777777" w:rsidR="0069310C" w:rsidRPr="009D1FAE" w:rsidRDefault="0069310C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Year Group</w:t>
            </w:r>
          </w:p>
        </w:tc>
        <w:tc>
          <w:tcPr>
            <w:tcW w:w="7654" w:type="dxa"/>
            <w:gridSpan w:val="3"/>
          </w:tcPr>
          <w:p w14:paraId="659A6D19" w14:textId="05123ECB" w:rsidR="0069310C" w:rsidRDefault="00064D30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Key</w:t>
            </w:r>
            <w:r w:rsidR="003509ED">
              <w:rPr>
                <w:rFonts w:ascii="American Typewriter" w:hAnsi="American Typewriter" w:cs="American Typewriter"/>
                <w:szCs w:val="24"/>
              </w:rPr>
              <w:t>-</w:t>
            </w:r>
            <w:r>
              <w:rPr>
                <w:rFonts w:ascii="American Typewriter" w:hAnsi="American Typewriter" w:cs="American Typewriter"/>
                <w:szCs w:val="24"/>
              </w:rPr>
              <w:t xml:space="preserve">stage </w:t>
            </w:r>
            <w:r w:rsidR="00BD7F30">
              <w:rPr>
                <w:rFonts w:ascii="American Typewriter" w:hAnsi="American Typewriter" w:cs="American Typewriter"/>
                <w:szCs w:val="24"/>
              </w:rPr>
              <w:t>2</w:t>
            </w:r>
            <w:r w:rsidR="00FD3511">
              <w:rPr>
                <w:rFonts w:ascii="American Typewriter" w:hAnsi="American Typewriter" w:cs="American Typewriter"/>
                <w:szCs w:val="24"/>
              </w:rPr>
              <w:t xml:space="preserve"> </w:t>
            </w:r>
            <w:r w:rsidR="00BD7F30">
              <w:rPr>
                <w:rFonts w:ascii="American Typewriter" w:hAnsi="American Typewriter" w:cs="American Typewriter"/>
                <w:szCs w:val="24"/>
              </w:rPr>
              <w:t>Upper (Years 5 &amp; 6</w:t>
            </w:r>
            <w:r w:rsidR="00430EFD">
              <w:rPr>
                <w:rFonts w:ascii="American Typewriter" w:hAnsi="American Typewriter" w:cs="American Typewriter"/>
                <w:szCs w:val="24"/>
              </w:rPr>
              <w:t>)</w:t>
            </w:r>
          </w:p>
          <w:p w14:paraId="32B990DE" w14:textId="27FFB436" w:rsidR="003509ED" w:rsidRPr="003509ED" w:rsidRDefault="003509ED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Maths/ICT; Statistics (2 x 30 mins)</w:t>
            </w:r>
          </w:p>
        </w:tc>
      </w:tr>
      <w:tr w:rsidR="0069310C" w:rsidRPr="009D1FAE" w14:paraId="2A76809D" w14:textId="77777777" w:rsidTr="004A0118">
        <w:tc>
          <w:tcPr>
            <w:tcW w:w="2127" w:type="dxa"/>
            <w:shd w:val="clear" w:color="auto" w:fill="D9D9D9" w:themeFill="background1" w:themeFillShade="D9"/>
          </w:tcPr>
          <w:p w14:paraId="12293332" w14:textId="501F37A9" w:rsidR="0069310C" w:rsidRPr="009D1FAE" w:rsidRDefault="003509ED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Skills Developed</w:t>
            </w:r>
          </w:p>
        </w:tc>
        <w:tc>
          <w:tcPr>
            <w:tcW w:w="7654" w:type="dxa"/>
            <w:gridSpan w:val="3"/>
          </w:tcPr>
          <w:p w14:paraId="49FA4821" w14:textId="77777777" w:rsidR="000F0244" w:rsidRDefault="003509ED" w:rsidP="003509ED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Listening and communication</w:t>
            </w:r>
          </w:p>
          <w:p w14:paraId="519DB6B1" w14:textId="299E736C" w:rsidR="003509ED" w:rsidRPr="009D1FAE" w:rsidRDefault="003509ED" w:rsidP="003509ED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Building empathy</w:t>
            </w:r>
            <w:bookmarkStart w:id="0" w:name="_GoBack"/>
            <w:bookmarkEnd w:id="0"/>
          </w:p>
        </w:tc>
      </w:tr>
      <w:tr w:rsidR="0069310C" w:rsidRPr="009D1FAE" w14:paraId="2E435EDC" w14:textId="77777777" w:rsidTr="004A0118">
        <w:tc>
          <w:tcPr>
            <w:tcW w:w="2127" w:type="dxa"/>
            <w:shd w:val="clear" w:color="auto" w:fill="D9D9D9" w:themeFill="background1" w:themeFillShade="D9"/>
          </w:tcPr>
          <w:p w14:paraId="1F30D87C" w14:textId="77777777" w:rsidR="0069310C" w:rsidRPr="009D1FAE" w:rsidRDefault="0069310C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Learning Objectives</w:t>
            </w:r>
          </w:p>
        </w:tc>
        <w:tc>
          <w:tcPr>
            <w:tcW w:w="7654" w:type="dxa"/>
            <w:gridSpan w:val="3"/>
          </w:tcPr>
          <w:p w14:paraId="5FB55072" w14:textId="631B83FD" w:rsidR="00AB0B63" w:rsidRPr="00AB0B63" w:rsidRDefault="00265D83" w:rsidP="00AB0B63">
            <w:pPr>
              <w:pStyle w:val="ListParagraph"/>
              <w:numPr>
                <w:ilvl w:val="0"/>
                <w:numId w:val="8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Pupils</w:t>
            </w:r>
            <w:r w:rsidR="001011D1" w:rsidRPr="001011D1">
              <w:rPr>
                <w:rFonts w:ascii="American Typewriter" w:hAnsi="American Typewriter" w:cs="American Typewriter"/>
                <w:szCs w:val="24"/>
              </w:rPr>
              <w:t xml:space="preserve"> draw graphs relating two variables, arising from their own </w:t>
            </w:r>
            <w:r w:rsidR="001011D1">
              <w:rPr>
                <w:rFonts w:ascii="American Typewriter" w:hAnsi="American Typewriter" w:cs="American Typewriter"/>
                <w:szCs w:val="24"/>
              </w:rPr>
              <w:t>enquiry and in other subjects</w:t>
            </w:r>
          </w:p>
          <w:p w14:paraId="05659264" w14:textId="6B9434E2" w:rsidR="001011D1" w:rsidRPr="001011D1" w:rsidRDefault="001011D1" w:rsidP="001011D1">
            <w:pPr>
              <w:pStyle w:val="ListParagraph"/>
              <w:numPr>
                <w:ilvl w:val="0"/>
                <w:numId w:val="8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I</w:t>
            </w:r>
            <w:r w:rsidRPr="001011D1">
              <w:rPr>
                <w:rFonts w:ascii="American Typewriter" w:hAnsi="American Typewriter" w:cs="American Typewriter"/>
                <w:szCs w:val="24"/>
              </w:rPr>
              <w:t>nterpret and construct pie charts and line graphs</w:t>
            </w:r>
            <w:r w:rsidR="00AB0B63">
              <w:rPr>
                <w:rFonts w:ascii="American Typewriter" w:hAnsi="American Typewriter" w:cs="American Typewriter"/>
                <w:szCs w:val="24"/>
              </w:rPr>
              <w:t xml:space="preserve"> </w:t>
            </w:r>
          </w:p>
          <w:p w14:paraId="48654C7E" w14:textId="0A2633FC" w:rsidR="000F0244" w:rsidRDefault="000F0244" w:rsidP="000F0244">
            <w:pPr>
              <w:pStyle w:val="ListParagraph"/>
              <w:numPr>
                <w:ilvl w:val="0"/>
                <w:numId w:val="8"/>
              </w:num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Understand the levels</w:t>
            </w:r>
            <w:r w:rsidR="001011D1">
              <w:rPr>
                <w:rFonts w:ascii="American Typewriter" w:hAnsi="American Typewriter" w:cs="American Typewriter"/>
                <w:szCs w:val="24"/>
              </w:rPr>
              <w:t xml:space="preserve"> </w:t>
            </w:r>
            <w:r w:rsidR="003B5E03">
              <w:rPr>
                <w:rFonts w:ascii="American Typewriter" w:hAnsi="American Typewriter" w:cs="American Typewriter"/>
                <w:szCs w:val="24"/>
              </w:rPr>
              <w:t>of diversity in their school and communicate it to the rest of the school</w:t>
            </w:r>
          </w:p>
          <w:p w14:paraId="6757CC3E" w14:textId="06DB401C" w:rsidR="000D7A94" w:rsidRPr="00B822EA" w:rsidRDefault="000D7A94" w:rsidP="000D7A94">
            <w:pPr>
              <w:pStyle w:val="ListParagraph"/>
              <w:ind w:left="360"/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69310C" w:rsidRPr="009D1FAE" w14:paraId="0BB015F9" w14:textId="77777777" w:rsidTr="004A0118">
        <w:trPr>
          <w:trHeight w:val="503"/>
        </w:trPr>
        <w:tc>
          <w:tcPr>
            <w:tcW w:w="2127" w:type="dxa"/>
            <w:shd w:val="clear" w:color="auto" w:fill="CCFFCC"/>
          </w:tcPr>
          <w:p w14:paraId="699AECD2" w14:textId="43CA910E" w:rsidR="0069310C" w:rsidRPr="009D1FAE" w:rsidRDefault="00EF3199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EF3199">
              <w:rPr>
                <w:rFonts w:ascii="American Typewriter" w:hAnsi="American Typewriter" w:cs="American Typewriter"/>
                <w:b/>
                <w:szCs w:val="24"/>
              </w:rPr>
              <w:t>Teacher Input</w:t>
            </w:r>
          </w:p>
        </w:tc>
        <w:tc>
          <w:tcPr>
            <w:tcW w:w="2410" w:type="dxa"/>
            <w:shd w:val="clear" w:color="auto" w:fill="CCFFCC"/>
          </w:tcPr>
          <w:p w14:paraId="777C1864" w14:textId="77777777" w:rsidR="0069310C" w:rsidRPr="009D1FAE" w:rsidRDefault="0069310C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4110" w:type="dxa"/>
            <w:shd w:val="clear" w:color="auto" w:fill="CCFFCC"/>
          </w:tcPr>
          <w:p w14:paraId="6EC0A7F1" w14:textId="77777777" w:rsidR="0069310C" w:rsidRPr="009D1FAE" w:rsidRDefault="0069310C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To Include</w:t>
            </w:r>
          </w:p>
        </w:tc>
        <w:tc>
          <w:tcPr>
            <w:tcW w:w="1134" w:type="dxa"/>
            <w:shd w:val="clear" w:color="auto" w:fill="CCFFCC"/>
          </w:tcPr>
          <w:p w14:paraId="6FF7ACE1" w14:textId="434A443A" w:rsidR="0069310C" w:rsidRPr="009D1FAE" w:rsidRDefault="0006228D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t>Timing</w:t>
            </w:r>
          </w:p>
        </w:tc>
      </w:tr>
      <w:tr w:rsidR="00EF3199" w:rsidRPr="009D1FAE" w14:paraId="57D427B1" w14:textId="77777777" w:rsidTr="004A0118">
        <w:tc>
          <w:tcPr>
            <w:tcW w:w="2127" w:type="dxa"/>
            <w:shd w:val="clear" w:color="auto" w:fill="D9D9D9" w:themeFill="background1" w:themeFillShade="D9"/>
          </w:tcPr>
          <w:p w14:paraId="7D47AA06" w14:textId="5AB9AC10" w:rsidR="00EF3199" w:rsidRPr="00EF3199" w:rsidRDefault="00EF3199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2410" w:type="dxa"/>
          </w:tcPr>
          <w:p w14:paraId="3C735FB6" w14:textId="77777777" w:rsidR="00EB7AFF" w:rsidRDefault="00EB7AFF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4152ADB4" w14:textId="1AD6FE4C" w:rsidR="00EF3199" w:rsidRPr="009D1FAE" w:rsidRDefault="00EF3199">
            <w:pPr>
              <w:rPr>
                <w:rFonts w:ascii="American Typewriter" w:hAnsi="American Typewriter" w:cs="American Typewriter"/>
                <w:szCs w:val="24"/>
              </w:rPr>
            </w:pPr>
            <w:r w:rsidRPr="009D1FAE">
              <w:rPr>
                <w:rFonts w:ascii="American Typewriter" w:hAnsi="American Typewriter" w:cs="American Typewriter"/>
                <w:szCs w:val="24"/>
              </w:rPr>
              <w:t>Opener Activity</w:t>
            </w:r>
            <w:r w:rsidR="00282830">
              <w:rPr>
                <w:rFonts w:ascii="American Typewriter" w:hAnsi="American Typewriter" w:cs="American Typewriter"/>
                <w:szCs w:val="24"/>
              </w:rPr>
              <w:t xml:space="preserve"> – class discussion</w:t>
            </w:r>
          </w:p>
        </w:tc>
        <w:tc>
          <w:tcPr>
            <w:tcW w:w="4110" w:type="dxa"/>
          </w:tcPr>
          <w:p w14:paraId="5DAFCDB4" w14:textId="77777777" w:rsidR="00EB7AFF" w:rsidRDefault="00EB7AFF" w:rsidP="00A2417C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2D379113" w14:textId="2F74D7C1" w:rsidR="00A2417C" w:rsidRDefault="00AB0B63" w:rsidP="00A2417C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It’s important the school and the government</w:t>
            </w:r>
            <w:r w:rsidR="000D7A94" w:rsidRPr="00A2417C">
              <w:rPr>
                <w:rFonts w:ascii="American Typewriter" w:hAnsi="American Typewriter" w:cs="American Typewriter"/>
                <w:szCs w:val="24"/>
              </w:rPr>
              <w:t xml:space="preserve"> to know certa</w:t>
            </w:r>
            <w:r w:rsidR="001011D1">
              <w:rPr>
                <w:rFonts w:ascii="American Typewriter" w:hAnsi="American Typewriter" w:cs="American Typewriter"/>
                <w:szCs w:val="24"/>
              </w:rPr>
              <w:t>in information about</w:t>
            </w:r>
            <w:r w:rsidR="00790C72">
              <w:rPr>
                <w:rFonts w:ascii="American Typewriter" w:hAnsi="American Typewriter" w:cs="American Typewriter"/>
                <w:szCs w:val="24"/>
              </w:rPr>
              <w:t xml:space="preserve"> the diversity of</w:t>
            </w:r>
            <w:r w:rsidR="001011D1">
              <w:rPr>
                <w:rFonts w:ascii="American Typewriter" w:hAnsi="American Typewriter" w:cs="American Typewriter"/>
                <w:szCs w:val="24"/>
              </w:rPr>
              <w:t xml:space="preserve"> pupil</w:t>
            </w:r>
            <w:r>
              <w:rPr>
                <w:rFonts w:ascii="American Typewriter" w:hAnsi="American Typewriter" w:cs="American Typewriter"/>
                <w:szCs w:val="24"/>
              </w:rPr>
              <w:t>s</w:t>
            </w:r>
            <w:r w:rsidR="00790C72">
              <w:rPr>
                <w:rFonts w:ascii="American Typewriter" w:hAnsi="American Typewriter" w:cs="American Typewriter"/>
                <w:szCs w:val="24"/>
              </w:rPr>
              <w:t xml:space="preserve"> in a school. W</w:t>
            </w:r>
            <w:r w:rsidR="000D7A94" w:rsidRPr="00A2417C">
              <w:rPr>
                <w:rFonts w:ascii="American Typewriter" w:hAnsi="American Typewriter" w:cs="American Typewriter"/>
                <w:szCs w:val="24"/>
              </w:rPr>
              <w:t>hat do you think</w:t>
            </w:r>
            <w:r>
              <w:rPr>
                <w:rFonts w:ascii="American Typewriter" w:hAnsi="American Typewriter" w:cs="American Typewriter"/>
                <w:szCs w:val="24"/>
              </w:rPr>
              <w:t xml:space="preserve"> they</w:t>
            </w:r>
            <w:r w:rsidR="00A2417C">
              <w:rPr>
                <w:rFonts w:ascii="American Typewriter" w:hAnsi="American Typewriter" w:cs="American Typewriter"/>
                <w:szCs w:val="24"/>
              </w:rPr>
              <w:t xml:space="preserve"> might need to know and why?</w:t>
            </w:r>
          </w:p>
          <w:p w14:paraId="577C2EED" w14:textId="77777777" w:rsidR="00E20A43" w:rsidRDefault="00E20A43" w:rsidP="00A2417C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52211223" w14:textId="59C1B2F6" w:rsidR="00E20A43" w:rsidRDefault="00E20A43" w:rsidP="00A2417C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Create a list</w:t>
            </w:r>
          </w:p>
          <w:p w14:paraId="22A8E9D9" w14:textId="77777777" w:rsidR="00A2417C" w:rsidRDefault="00A2417C" w:rsidP="00A2417C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751FE56F" w14:textId="1DF83425" w:rsidR="00A2417C" w:rsidRDefault="00A2417C" w:rsidP="00A2417C">
            <w:pPr>
              <w:rPr>
                <w:rFonts w:ascii="American Typewriter" w:hAnsi="American Typewriter" w:cs="American Typewriter"/>
                <w:szCs w:val="24"/>
              </w:rPr>
            </w:pPr>
            <w:proofErr w:type="spellStart"/>
            <w:r>
              <w:rPr>
                <w:rFonts w:ascii="American Typewriter" w:hAnsi="American Typewriter" w:cs="American Typewriter"/>
                <w:szCs w:val="24"/>
              </w:rPr>
              <w:t>Eg.</w:t>
            </w:r>
            <w:proofErr w:type="spellEnd"/>
            <w:r>
              <w:rPr>
                <w:rFonts w:ascii="American Typewriter" w:hAnsi="American Typewriter" w:cs="American Typewriter"/>
                <w:szCs w:val="24"/>
              </w:rPr>
              <w:t xml:space="preserve"> Gender, religion, </w:t>
            </w:r>
            <w:r w:rsidR="000D7A94" w:rsidRPr="00A2417C">
              <w:rPr>
                <w:rFonts w:ascii="American Typewriter" w:hAnsi="American Typewriter" w:cs="American Typewriter"/>
                <w:szCs w:val="24"/>
              </w:rPr>
              <w:t>language spoken at home, nationality</w:t>
            </w:r>
            <w:r w:rsidR="00AB0B63">
              <w:rPr>
                <w:rFonts w:ascii="American Typewriter" w:hAnsi="American Typewriter" w:cs="American Typewriter"/>
                <w:szCs w:val="24"/>
              </w:rPr>
              <w:t>, subjects studied, enjoyment of school</w:t>
            </w:r>
            <w:r w:rsidR="00F4464C">
              <w:rPr>
                <w:rFonts w:ascii="American Typewriter" w:hAnsi="American Typewriter" w:cs="American Typewriter"/>
                <w:szCs w:val="24"/>
              </w:rPr>
              <w:t xml:space="preserve">, sick days, dyslexia, enjoyment of school lunches </w:t>
            </w:r>
          </w:p>
          <w:p w14:paraId="33F38312" w14:textId="77777777" w:rsidR="00A2417C" w:rsidRDefault="00A2417C" w:rsidP="00A2417C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53EFCDC7" w14:textId="77777777" w:rsidR="00EB7AFF" w:rsidRDefault="00EB7AFF" w:rsidP="00AB0B63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332301E1" w14:textId="77777777" w:rsidR="004A0118" w:rsidRDefault="004A0118" w:rsidP="00AB0B63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1FF7EA85" w14:textId="77777777" w:rsidR="004A0118" w:rsidRDefault="004A0118" w:rsidP="00AB0B63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08317372" w14:textId="77777777" w:rsidR="004A0118" w:rsidRDefault="004A0118" w:rsidP="00AB0B63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1C17EA46" w14:textId="77777777" w:rsidR="004A0118" w:rsidRDefault="004A0118" w:rsidP="00AB0B63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319230F4" w14:textId="77777777" w:rsidR="004A0118" w:rsidRDefault="004A0118" w:rsidP="00AB0B63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1BDEA03E" w14:textId="5C833B98" w:rsidR="004A0118" w:rsidRPr="009D1FAE" w:rsidRDefault="004A0118" w:rsidP="00AB0B63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134" w:type="dxa"/>
          </w:tcPr>
          <w:p w14:paraId="4C8BCE82" w14:textId="77777777" w:rsidR="00AB0B63" w:rsidRDefault="00AB0B63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46B639CC" w14:textId="240676A3" w:rsidR="00EF3199" w:rsidRPr="009D1FAE" w:rsidRDefault="00A2417C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 xml:space="preserve">8 </w:t>
            </w:r>
            <w:r w:rsidR="00EF3199" w:rsidRPr="009D1FAE">
              <w:rPr>
                <w:rFonts w:ascii="American Typewriter" w:hAnsi="American Typewriter" w:cs="American Typewriter"/>
                <w:szCs w:val="24"/>
              </w:rPr>
              <w:t>mins</w:t>
            </w:r>
          </w:p>
        </w:tc>
      </w:tr>
      <w:tr w:rsidR="003D39F6" w:rsidRPr="009D1FAE" w14:paraId="431F1401" w14:textId="77777777" w:rsidTr="004A0118">
        <w:tc>
          <w:tcPr>
            <w:tcW w:w="2127" w:type="dxa"/>
            <w:shd w:val="clear" w:color="auto" w:fill="CCFFCC"/>
          </w:tcPr>
          <w:p w14:paraId="33425671" w14:textId="77777777" w:rsidR="003D39F6" w:rsidRDefault="003D39F6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lastRenderedPageBreak/>
              <w:t>Class Activities</w:t>
            </w:r>
          </w:p>
          <w:p w14:paraId="6793B13E" w14:textId="0B180346" w:rsidR="003D39F6" w:rsidRDefault="003D39F6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2410" w:type="dxa"/>
            <w:shd w:val="clear" w:color="auto" w:fill="CCFFCC"/>
          </w:tcPr>
          <w:p w14:paraId="280386A5" w14:textId="77777777" w:rsidR="003D39F6" w:rsidRDefault="003D39F6" w:rsidP="00282830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4110" w:type="dxa"/>
            <w:shd w:val="clear" w:color="auto" w:fill="CCFFCC"/>
          </w:tcPr>
          <w:p w14:paraId="2A5129BB" w14:textId="77777777" w:rsidR="003D39F6" w:rsidRDefault="003D39F6" w:rsidP="00B21A72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134" w:type="dxa"/>
            <w:shd w:val="clear" w:color="auto" w:fill="CCFFCC"/>
          </w:tcPr>
          <w:p w14:paraId="06BAB0D8" w14:textId="77777777" w:rsidR="003D39F6" w:rsidRDefault="003D39F6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06228D" w:rsidRPr="009D1FAE" w14:paraId="5C2A8BEA" w14:textId="77777777" w:rsidTr="004A0118">
        <w:tc>
          <w:tcPr>
            <w:tcW w:w="2127" w:type="dxa"/>
            <w:shd w:val="clear" w:color="auto" w:fill="D9D9D9" w:themeFill="background1" w:themeFillShade="D9"/>
          </w:tcPr>
          <w:p w14:paraId="276FEAA6" w14:textId="77777777" w:rsidR="001D2CB5" w:rsidRDefault="001D2CB5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  <w:p w14:paraId="7A24B835" w14:textId="6C9AD631" w:rsidR="0006228D" w:rsidRPr="009D1FAE" w:rsidRDefault="0006228D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2410" w:type="dxa"/>
          </w:tcPr>
          <w:p w14:paraId="0B89BA33" w14:textId="77777777" w:rsidR="001D2CB5" w:rsidRDefault="001D2CB5" w:rsidP="00282830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6DBBD54B" w14:textId="5EB9BF0C" w:rsidR="00EC182C" w:rsidRPr="009D1FAE" w:rsidRDefault="00A2417C" w:rsidP="00A2417C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Ranking the information</w:t>
            </w:r>
          </w:p>
        </w:tc>
        <w:tc>
          <w:tcPr>
            <w:tcW w:w="4110" w:type="dxa"/>
          </w:tcPr>
          <w:p w14:paraId="3DB8EC7A" w14:textId="77777777" w:rsidR="001D2CB5" w:rsidRDefault="001D2CB5" w:rsidP="00B21A72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2DA76074" w14:textId="77777777" w:rsidR="00E34DF3" w:rsidRDefault="000D7A94" w:rsidP="00E34DF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Let’s rank them by how importa</w:t>
            </w:r>
            <w:r w:rsidR="00AB0B63">
              <w:rPr>
                <w:rFonts w:ascii="American Typewriter" w:hAnsi="American Typewriter" w:cs="American Typewriter"/>
                <w:szCs w:val="24"/>
              </w:rPr>
              <w:t>nt they are.  Each of you have 5 votes and we will pick 5</w:t>
            </w:r>
            <w:r>
              <w:rPr>
                <w:rFonts w:ascii="American Typewriter" w:hAnsi="American Typewriter" w:cs="American Typewriter"/>
                <w:szCs w:val="24"/>
              </w:rPr>
              <w:t xml:space="preserve"> to work with</w:t>
            </w:r>
          </w:p>
          <w:p w14:paraId="7AD5CDE3" w14:textId="77777777" w:rsidR="00E34DF3" w:rsidRPr="00E34DF3" w:rsidRDefault="00E34DF3" w:rsidP="00E34DF3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0CDD450B" w14:textId="092C12B1" w:rsidR="0006228D" w:rsidRPr="00E34DF3" w:rsidRDefault="00AB0B63" w:rsidP="00E34DF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American Typewriter" w:hAnsi="American Typewriter" w:cs="American Typewriter"/>
                <w:szCs w:val="24"/>
              </w:rPr>
            </w:pPr>
            <w:r w:rsidRPr="00E34DF3">
              <w:rPr>
                <w:rFonts w:ascii="American Typewriter" w:hAnsi="American Typewriter" w:cs="American Typewriter"/>
                <w:szCs w:val="24"/>
              </w:rPr>
              <w:t>E</w:t>
            </w:r>
            <w:r w:rsidR="000D7A94" w:rsidRPr="00E34DF3">
              <w:rPr>
                <w:rFonts w:ascii="American Typewriter" w:hAnsi="American Typewriter" w:cs="American Typewriter"/>
                <w:szCs w:val="24"/>
              </w:rPr>
              <w:t>ach</w:t>
            </w:r>
            <w:r w:rsidRPr="00E34DF3">
              <w:rPr>
                <w:rFonts w:ascii="American Typewriter" w:hAnsi="American Typewriter" w:cs="American Typewriter"/>
                <w:szCs w:val="24"/>
              </w:rPr>
              <w:t xml:space="preserve"> vote for</w:t>
            </w:r>
            <w:r w:rsidR="000D7A94" w:rsidRPr="00E34DF3">
              <w:rPr>
                <w:rFonts w:ascii="American Typewriter" w:hAnsi="American Typewriter" w:cs="American Typewriter"/>
                <w:szCs w:val="24"/>
              </w:rPr>
              <w:t xml:space="preserve"> your top </w:t>
            </w:r>
            <w:r w:rsidRPr="00E34DF3">
              <w:rPr>
                <w:rFonts w:ascii="American Typewriter" w:hAnsi="American Typewriter" w:cs="American Typewriter"/>
                <w:szCs w:val="24"/>
              </w:rPr>
              <w:t xml:space="preserve">5 </w:t>
            </w:r>
          </w:p>
          <w:p w14:paraId="1606531B" w14:textId="77777777" w:rsidR="00925A35" w:rsidRDefault="00AB0B63" w:rsidP="00650A44">
            <w:pPr>
              <w:rPr>
                <w:rFonts w:ascii="American Typewriter" w:hAnsi="American Typewriter" w:cs="American Typewriter"/>
                <w:szCs w:val="24"/>
              </w:rPr>
            </w:pPr>
            <w:r w:rsidRPr="00AB0B63">
              <w:rPr>
                <w:rFonts w:ascii="American Typewriter" w:hAnsi="American Typewriter" w:cs="American Typewriter"/>
                <w:szCs w:val="24"/>
              </w:rPr>
              <w:t xml:space="preserve">Now we have 5 </w:t>
            </w:r>
            <w:r>
              <w:rPr>
                <w:rFonts w:ascii="American Typewriter" w:hAnsi="American Typewriter" w:cs="American Typewriter"/>
                <w:szCs w:val="24"/>
              </w:rPr>
              <w:t>questions to work with</w:t>
            </w:r>
          </w:p>
          <w:p w14:paraId="37B7D51C" w14:textId="3BE31187" w:rsidR="00E34DF3" w:rsidRPr="00650A44" w:rsidRDefault="00E34DF3" w:rsidP="00650A44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134" w:type="dxa"/>
          </w:tcPr>
          <w:p w14:paraId="7A54D5C4" w14:textId="77777777" w:rsidR="001D2CB5" w:rsidRDefault="001D2CB5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2277775A" w14:textId="4E203994" w:rsidR="0006228D" w:rsidRPr="009D1FAE" w:rsidRDefault="00A2417C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5</w:t>
            </w:r>
            <w:r w:rsidR="00A32C78" w:rsidRPr="009D1FAE">
              <w:rPr>
                <w:rFonts w:ascii="American Typewriter" w:hAnsi="American Typewriter" w:cs="American Typewriter"/>
                <w:szCs w:val="24"/>
              </w:rPr>
              <w:t xml:space="preserve"> mins</w:t>
            </w:r>
          </w:p>
        </w:tc>
      </w:tr>
      <w:tr w:rsidR="00E0795D" w:rsidRPr="009D1FAE" w14:paraId="287F9826" w14:textId="77777777" w:rsidTr="004A0118">
        <w:tc>
          <w:tcPr>
            <w:tcW w:w="2127" w:type="dxa"/>
            <w:shd w:val="clear" w:color="auto" w:fill="D9D9D9" w:themeFill="background1" w:themeFillShade="D9"/>
          </w:tcPr>
          <w:p w14:paraId="1A8F6BF5" w14:textId="494609E1" w:rsidR="00E0795D" w:rsidRPr="009D1FAE" w:rsidRDefault="00E0795D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2410" w:type="dxa"/>
          </w:tcPr>
          <w:p w14:paraId="0B2D6309" w14:textId="5EC7DB0D" w:rsidR="00E0795D" w:rsidRDefault="00A2417C" w:rsidP="00EE2C69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Collecting the data</w:t>
            </w:r>
          </w:p>
        </w:tc>
        <w:tc>
          <w:tcPr>
            <w:tcW w:w="4110" w:type="dxa"/>
          </w:tcPr>
          <w:p w14:paraId="7C8937EA" w14:textId="120F3360" w:rsidR="00E0795D" w:rsidRDefault="00AB0B63" w:rsidP="000D7A94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If we want to find this information for the whole school, h</w:t>
            </w:r>
            <w:r w:rsidR="00A2417C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ow sh</w:t>
            </w: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all we do it</w:t>
            </w:r>
            <w:r w:rsidR="00A2417C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?</w:t>
            </w:r>
          </w:p>
          <w:p w14:paraId="62DF6E95" w14:textId="77777777" w:rsidR="00114307" w:rsidRDefault="00114307" w:rsidP="00114307">
            <w:pPr>
              <w:ind w:left="360"/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</w:p>
          <w:p w14:paraId="4786B58B" w14:textId="59A8A535" w:rsidR="003170C1" w:rsidRPr="003170C1" w:rsidRDefault="007908D2" w:rsidP="003170C1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Consider:</w:t>
            </w:r>
          </w:p>
          <w:p w14:paraId="261BA942" w14:textId="77777777" w:rsidR="003170C1" w:rsidRDefault="003170C1" w:rsidP="007908D2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Is your question qualitative or quantiative?</w:t>
            </w:r>
          </w:p>
          <w:p w14:paraId="0A5A4134" w14:textId="02BC2045" w:rsidR="007908D2" w:rsidRDefault="003170C1" w:rsidP="007908D2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T</w:t>
            </w:r>
            <w:r w:rsidR="007908D2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he </w:t>
            </w:r>
            <w:r w:rsidR="007908D2" w:rsidRPr="00114307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w</w:t>
            </w:r>
            <w:r w:rsidR="007908D2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ording of your</w:t>
            </w:r>
            <w:r w:rsidR="007908D2" w:rsidRPr="00114307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 question</w:t>
            </w: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 is important</w:t>
            </w:r>
            <w:r w:rsidR="00265D83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 – test it out on someone before committing to it</w:t>
            </w:r>
          </w:p>
          <w:p w14:paraId="43842628" w14:textId="0EF78CEF" w:rsidR="007908D2" w:rsidRDefault="003170C1" w:rsidP="007908D2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What are t</w:t>
            </w:r>
            <w:r w:rsidR="007908D2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he range of possible answers (there could be lots!)</w:t>
            </w:r>
          </w:p>
          <w:p w14:paraId="3FB8A433" w14:textId="62B7EB1A" w:rsidR="007908D2" w:rsidRDefault="00265D83" w:rsidP="007908D2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I</w:t>
            </w:r>
            <w:r w:rsidR="007908D2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s the data discrete or continuous</w:t>
            </w:r>
          </w:p>
          <w:p w14:paraId="44C32D0C" w14:textId="34AAC2D7" w:rsidR="00265D83" w:rsidRPr="00114307" w:rsidRDefault="00265D83" w:rsidP="007908D2">
            <w:pPr>
              <w:pStyle w:val="ListParagraph"/>
              <w:numPr>
                <w:ilvl w:val="0"/>
                <w:numId w:val="9"/>
              </w:num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Do you</w:t>
            </w:r>
            <w:r w:rsidR="00885772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 xml:space="preserve"> think it would be useful </w:t>
            </w:r>
            <w: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to relate it to another variable eg. age, year group</w:t>
            </w:r>
            <w:r w:rsidR="00790C72"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  <w:t>, if so this needs to be recorded at the same time</w:t>
            </w:r>
          </w:p>
          <w:p w14:paraId="673CF941" w14:textId="77777777" w:rsidR="002B37B4" w:rsidRDefault="002B37B4" w:rsidP="003170C1">
            <w:pPr>
              <w:rPr>
                <w:rFonts w:ascii="American Typewriter" w:hAnsi="American Typewriter" w:cs="American Typewriter"/>
                <w:noProof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009F311C" w14:textId="77777777" w:rsidR="00620C0B" w:rsidRDefault="00620C0B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29331A2A" w14:textId="6C1DBDF3" w:rsidR="00E0795D" w:rsidRPr="009D1FAE" w:rsidRDefault="004E2AD0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12</w:t>
            </w:r>
            <w:r w:rsidR="00E0795D">
              <w:rPr>
                <w:rFonts w:ascii="American Typewriter" w:hAnsi="American Typewriter" w:cs="American Typewriter"/>
                <w:szCs w:val="24"/>
              </w:rPr>
              <w:t xml:space="preserve"> mins</w:t>
            </w:r>
          </w:p>
        </w:tc>
      </w:tr>
      <w:tr w:rsidR="0006228D" w:rsidRPr="009D1FAE" w14:paraId="71CDB2DA" w14:textId="77777777" w:rsidTr="004A0118">
        <w:tc>
          <w:tcPr>
            <w:tcW w:w="2127" w:type="dxa"/>
            <w:shd w:val="clear" w:color="auto" w:fill="D9D9D9" w:themeFill="background1" w:themeFillShade="D9"/>
          </w:tcPr>
          <w:p w14:paraId="67467024" w14:textId="0E391675" w:rsidR="0006228D" w:rsidRPr="009D1FAE" w:rsidRDefault="0006228D">
            <w:pPr>
              <w:rPr>
                <w:rFonts w:ascii="American Typewriter" w:hAnsi="American Typewriter" w:cs="American Typewriter"/>
                <w:b/>
                <w:szCs w:val="24"/>
              </w:rPr>
            </w:pPr>
          </w:p>
        </w:tc>
        <w:tc>
          <w:tcPr>
            <w:tcW w:w="2410" w:type="dxa"/>
          </w:tcPr>
          <w:p w14:paraId="16215FC3" w14:textId="77777777" w:rsidR="00DA5134" w:rsidRDefault="00DA5134" w:rsidP="00282830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7A09F033" w14:textId="3977CC61" w:rsidR="00DA5134" w:rsidRDefault="00114307" w:rsidP="00282830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Create charts of the results</w:t>
            </w:r>
          </w:p>
          <w:p w14:paraId="7D03F25E" w14:textId="77777777" w:rsidR="00DA5134" w:rsidRDefault="00DA5134" w:rsidP="00282830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1B760347" w14:textId="77777777" w:rsidR="00DA5134" w:rsidRDefault="00DA5134" w:rsidP="00282830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1968697A" w14:textId="77777777" w:rsidR="00DA5134" w:rsidRDefault="00DA5134" w:rsidP="00282830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0146D31A" w14:textId="77777777" w:rsidR="00DA5134" w:rsidRDefault="00DA5134" w:rsidP="00282830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1448F0A5" w14:textId="340D997E" w:rsidR="00282830" w:rsidRPr="009D1FAE" w:rsidRDefault="00282830" w:rsidP="00E0795D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4110" w:type="dxa"/>
          </w:tcPr>
          <w:p w14:paraId="43E87D5B" w14:textId="77777777" w:rsidR="00A96E13" w:rsidRDefault="00A96E13" w:rsidP="00A2417C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4B0BA3DA" w14:textId="23958EB6" w:rsidR="004E2AD0" w:rsidRDefault="007908D2" w:rsidP="00A2417C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 xml:space="preserve">Chose the best way to </w:t>
            </w:r>
            <w:r w:rsidR="003170C1">
              <w:rPr>
                <w:rFonts w:ascii="American Typewriter" w:hAnsi="American Typewriter" w:cs="American Typewriter"/>
                <w:szCs w:val="24"/>
              </w:rPr>
              <w:t>display with results and create a s</w:t>
            </w:r>
            <w:r w:rsidR="002E2B2B">
              <w:rPr>
                <w:rFonts w:ascii="American Typewriter" w:hAnsi="American Typewriter" w:cs="American Typewriter"/>
                <w:szCs w:val="24"/>
              </w:rPr>
              <w:t>eries of charts.  Think about whether you need 2 axis or whether</w:t>
            </w:r>
            <w:r w:rsidR="00885772">
              <w:rPr>
                <w:rFonts w:ascii="American Typewriter" w:hAnsi="American Typewriter" w:cs="American Typewriter"/>
                <w:szCs w:val="24"/>
              </w:rPr>
              <w:t xml:space="preserve"> it would be best as a pi</w:t>
            </w:r>
          </w:p>
          <w:p w14:paraId="4D449C11" w14:textId="35DBF635" w:rsidR="004E2AD0" w:rsidRPr="00A2417C" w:rsidRDefault="004E2AD0" w:rsidP="00A2417C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134" w:type="dxa"/>
          </w:tcPr>
          <w:p w14:paraId="016E1693" w14:textId="77777777" w:rsidR="004E2AD0" w:rsidRDefault="004E2AD0">
            <w:pPr>
              <w:rPr>
                <w:rFonts w:ascii="American Typewriter" w:hAnsi="American Typewriter" w:cs="American Typewriter"/>
                <w:szCs w:val="24"/>
              </w:rPr>
            </w:pPr>
          </w:p>
          <w:p w14:paraId="5C2425DF" w14:textId="7764C89C" w:rsidR="00A96E13" w:rsidRPr="009D1FAE" w:rsidRDefault="00114307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30</w:t>
            </w:r>
            <w:r w:rsidR="009B272E">
              <w:rPr>
                <w:rFonts w:ascii="American Typewriter" w:hAnsi="American Typewriter" w:cs="American Typewriter"/>
                <w:szCs w:val="24"/>
              </w:rPr>
              <w:t xml:space="preserve"> </w:t>
            </w:r>
            <w:r w:rsidR="00A32C78" w:rsidRPr="009D1FAE">
              <w:rPr>
                <w:rFonts w:ascii="American Typewriter" w:hAnsi="American Typewriter" w:cs="American Typewriter"/>
                <w:szCs w:val="24"/>
              </w:rPr>
              <w:t>mins</w:t>
            </w:r>
          </w:p>
        </w:tc>
      </w:tr>
      <w:tr w:rsidR="00C66BC1" w:rsidRPr="009D1FAE" w14:paraId="741FFFA6" w14:textId="77777777" w:rsidTr="004A0118">
        <w:trPr>
          <w:trHeight w:val="570"/>
        </w:trPr>
        <w:tc>
          <w:tcPr>
            <w:tcW w:w="2127" w:type="dxa"/>
            <w:shd w:val="clear" w:color="auto" w:fill="D9D9D9" w:themeFill="background1" w:themeFillShade="D9"/>
          </w:tcPr>
          <w:p w14:paraId="6A49A037" w14:textId="1899BC90" w:rsidR="00CE6079" w:rsidRPr="009D1FAE" w:rsidRDefault="00C66BC1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 w:rsidRPr="009D1FAE">
              <w:rPr>
                <w:rFonts w:ascii="American Typewriter" w:hAnsi="American Typewriter" w:cs="American Typewriter"/>
                <w:b/>
                <w:szCs w:val="24"/>
              </w:rPr>
              <w:lastRenderedPageBreak/>
              <w:t>Plenar</w:t>
            </w:r>
            <w:r w:rsidR="00CE6079" w:rsidRPr="009D1FAE">
              <w:rPr>
                <w:rFonts w:ascii="American Typewriter" w:hAnsi="American Typewriter" w:cs="American Typewriter"/>
                <w:b/>
                <w:szCs w:val="24"/>
              </w:rPr>
              <w:t>y</w:t>
            </w:r>
          </w:p>
        </w:tc>
        <w:tc>
          <w:tcPr>
            <w:tcW w:w="2410" w:type="dxa"/>
          </w:tcPr>
          <w:p w14:paraId="25945EB6" w14:textId="1C8454A2" w:rsidR="00C66BC1" w:rsidRPr="009D1FAE" w:rsidRDefault="001D2CB5" w:rsidP="004E2AD0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 xml:space="preserve">Summing up </w:t>
            </w:r>
          </w:p>
        </w:tc>
        <w:tc>
          <w:tcPr>
            <w:tcW w:w="4110" w:type="dxa"/>
          </w:tcPr>
          <w:p w14:paraId="5F11DFD2" w14:textId="3F6398CE" w:rsidR="004E2AD0" w:rsidRDefault="004E2AD0">
            <w:pPr>
              <w:rPr>
                <w:rFonts w:ascii="American Typewriter" w:hAnsi="American Typewriter" w:cs="American Typewriter"/>
                <w:szCs w:val="24"/>
              </w:rPr>
            </w:pPr>
            <w:r>
              <w:rPr>
                <w:rFonts w:ascii="American Typewriter" w:hAnsi="American Typewriter" w:cs="American Typewriter"/>
                <w:szCs w:val="24"/>
              </w:rPr>
              <w:t>Sha</w:t>
            </w:r>
            <w:r w:rsidR="00790C72">
              <w:rPr>
                <w:rFonts w:ascii="American Typewriter" w:hAnsi="American Typewriter" w:cs="American Typewriter"/>
                <w:szCs w:val="24"/>
              </w:rPr>
              <w:t>re results charts with the class</w:t>
            </w:r>
            <w:r>
              <w:rPr>
                <w:rFonts w:ascii="American Typewriter" w:hAnsi="American Typewriter" w:cs="American Typewriter"/>
                <w:szCs w:val="24"/>
              </w:rPr>
              <w:t>; what did we learn from doing this? Were you surprised by</w:t>
            </w:r>
            <w:r w:rsidR="0083208C">
              <w:rPr>
                <w:rFonts w:ascii="American Typewriter" w:hAnsi="American Typewriter" w:cs="American Typewriter"/>
                <w:szCs w:val="24"/>
              </w:rPr>
              <w:t xml:space="preserve"> any of</w:t>
            </w:r>
            <w:r>
              <w:rPr>
                <w:rFonts w:ascii="American Typewriter" w:hAnsi="American Typewriter" w:cs="American Typewriter"/>
                <w:szCs w:val="24"/>
              </w:rPr>
              <w:t xml:space="preserve"> the results?</w:t>
            </w:r>
            <w:r w:rsidR="00790C72">
              <w:rPr>
                <w:rFonts w:ascii="American Typewriter" w:hAnsi="American Typewriter" w:cs="American Typewriter"/>
                <w:szCs w:val="24"/>
              </w:rPr>
              <w:t xml:space="preserve"> Come up with a plan to share with the Head and/or whole school</w:t>
            </w:r>
          </w:p>
          <w:p w14:paraId="14D91804" w14:textId="3E0CE6AB" w:rsidR="004E2AD0" w:rsidRPr="009D1FAE" w:rsidRDefault="004E2AD0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134" w:type="dxa"/>
          </w:tcPr>
          <w:p w14:paraId="677AFBEF" w14:textId="77777777" w:rsidR="00C66BC1" w:rsidRPr="009D1FAE" w:rsidRDefault="00C66BC1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  <w:tr w:rsidR="00282830" w:rsidRPr="009D1FAE" w14:paraId="525BE954" w14:textId="77777777" w:rsidTr="004A0118">
        <w:trPr>
          <w:trHeight w:val="989"/>
        </w:trPr>
        <w:tc>
          <w:tcPr>
            <w:tcW w:w="2127" w:type="dxa"/>
            <w:shd w:val="clear" w:color="auto" w:fill="D9D9D9" w:themeFill="background1" w:themeFillShade="D9"/>
          </w:tcPr>
          <w:p w14:paraId="5E18A7B0" w14:textId="5BF848E8" w:rsidR="001D2CB5" w:rsidRDefault="00282830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Homework/</w:t>
            </w:r>
          </w:p>
          <w:p w14:paraId="0C890F00" w14:textId="72E5EC31" w:rsidR="00282830" w:rsidRDefault="00282830">
            <w:pPr>
              <w:rPr>
                <w:rFonts w:ascii="American Typewriter" w:hAnsi="American Typewriter" w:cs="American Typewriter"/>
                <w:b/>
                <w:szCs w:val="24"/>
              </w:rPr>
            </w:pPr>
            <w:r>
              <w:rPr>
                <w:rFonts w:ascii="American Typewriter" w:hAnsi="American Typewriter" w:cs="American Typewriter"/>
                <w:b/>
                <w:szCs w:val="24"/>
              </w:rPr>
              <w:t>follow-on work</w:t>
            </w:r>
          </w:p>
        </w:tc>
        <w:tc>
          <w:tcPr>
            <w:tcW w:w="2410" w:type="dxa"/>
          </w:tcPr>
          <w:p w14:paraId="01112D13" w14:textId="77777777" w:rsidR="00282830" w:rsidRDefault="00282830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4110" w:type="dxa"/>
          </w:tcPr>
          <w:p w14:paraId="0E5298E0" w14:textId="77777777" w:rsidR="00AB0B63" w:rsidRDefault="00AB0B63" w:rsidP="00106E2A">
            <w:pPr>
              <w:rPr>
                <w:rFonts w:ascii="American Typewriter" w:hAnsi="American Typewriter" w:cs="American Typewriter"/>
                <w:szCs w:val="24"/>
              </w:rPr>
            </w:pPr>
            <w:r w:rsidRPr="00AB0B63">
              <w:rPr>
                <w:rFonts w:ascii="American Typewriter" w:hAnsi="American Typewriter" w:cs="American Typewriter"/>
                <w:szCs w:val="24"/>
              </w:rPr>
              <w:t>Configure the percentag</w:t>
            </w:r>
            <w:r>
              <w:rPr>
                <w:rFonts w:ascii="American Typewriter" w:hAnsi="American Typewriter" w:cs="American Typewriter"/>
                <w:szCs w:val="24"/>
              </w:rPr>
              <w:t>es</w:t>
            </w:r>
            <w:r w:rsidRPr="00AB0B63">
              <w:rPr>
                <w:rFonts w:ascii="American Typewriter" w:hAnsi="American Typewriter" w:cs="American Typewriter"/>
                <w:szCs w:val="24"/>
              </w:rPr>
              <w:t>.</w:t>
            </w:r>
            <w:r>
              <w:rPr>
                <w:rFonts w:ascii="American Typewriter" w:hAnsi="American Typewriter" w:cs="American Typewriter"/>
                <w:szCs w:val="24"/>
              </w:rPr>
              <w:t xml:space="preserve"> Add up how many of each</w:t>
            </w:r>
            <w:r w:rsidRPr="00AB0B63">
              <w:rPr>
                <w:rFonts w:ascii="American Typewriter" w:hAnsi="American Typewriter" w:cs="American Typewriter"/>
                <w:szCs w:val="24"/>
              </w:rPr>
              <w:t xml:space="preserve"> group you have. Divide each number </w:t>
            </w:r>
            <w:r>
              <w:rPr>
                <w:rFonts w:ascii="American Typewriter" w:hAnsi="American Typewriter" w:cs="American Typewriter"/>
                <w:szCs w:val="24"/>
              </w:rPr>
              <w:t>by the total number of pupils</w:t>
            </w:r>
            <w:r w:rsidRPr="00AB0B63">
              <w:rPr>
                <w:rFonts w:ascii="American Typewriter" w:hAnsi="American Typewriter" w:cs="American Typewriter"/>
                <w:szCs w:val="24"/>
              </w:rPr>
              <w:t xml:space="preserve"> and multiply the number by 100. This will give you the percentage of each group. Compare these numbers with the national average</w:t>
            </w:r>
          </w:p>
          <w:p w14:paraId="0AFADC9D" w14:textId="2FA2A9A3" w:rsidR="00AB0B63" w:rsidRDefault="00AB0B63" w:rsidP="00106E2A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  <w:tc>
          <w:tcPr>
            <w:tcW w:w="1134" w:type="dxa"/>
          </w:tcPr>
          <w:p w14:paraId="54EE3B0B" w14:textId="77777777" w:rsidR="00282830" w:rsidRPr="009D1FAE" w:rsidRDefault="00282830">
            <w:pPr>
              <w:rPr>
                <w:rFonts w:ascii="American Typewriter" w:hAnsi="American Typewriter" w:cs="American Typewriter"/>
                <w:szCs w:val="24"/>
              </w:rPr>
            </w:pPr>
          </w:p>
        </w:tc>
      </w:tr>
    </w:tbl>
    <w:p w14:paraId="56E854E4" w14:textId="1B1CDD83" w:rsidR="001D2CB5" w:rsidRPr="009D1FAE" w:rsidRDefault="001D2CB5">
      <w:pPr>
        <w:rPr>
          <w:rFonts w:ascii="American Typewriter" w:hAnsi="American Typewriter" w:cs="American Typewriter"/>
          <w:szCs w:val="24"/>
        </w:rPr>
      </w:pPr>
    </w:p>
    <w:sectPr w:rsidR="001D2CB5" w:rsidRPr="009D1FAE" w:rsidSect="004A0118">
      <w:headerReference w:type="even" r:id="rId9"/>
      <w:headerReference w:type="default" r:id="rId10"/>
      <w:footerReference w:type="default" r:id="rId11"/>
      <w:footerReference w:type="first" r:id="rId12"/>
      <w:pgSz w:w="11900" w:h="16820"/>
      <w:pgMar w:top="1440" w:right="1800" w:bottom="1440" w:left="180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CE92C" w14:textId="77777777" w:rsidR="00AC1818" w:rsidRDefault="00AC1818" w:rsidP="00CE6079">
      <w:r>
        <w:separator/>
      </w:r>
    </w:p>
  </w:endnote>
  <w:endnote w:type="continuationSeparator" w:id="0">
    <w:p w14:paraId="178D5459" w14:textId="77777777" w:rsidR="00AC1818" w:rsidRDefault="00AC1818" w:rsidP="00CE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5395F" w14:textId="686F1A57" w:rsidR="00AB0B63" w:rsidRDefault="00AB0B6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26A34" wp14:editId="757C24A6">
              <wp:simplePos x="0" y="0"/>
              <wp:positionH relativeFrom="page">
                <wp:posOffset>2260600</wp:posOffset>
              </wp:positionH>
              <wp:positionV relativeFrom="page">
                <wp:posOffset>9565640</wp:posOffset>
              </wp:positionV>
              <wp:extent cx="3359150" cy="266700"/>
              <wp:effectExtent l="0" t="0" r="0" b="12700"/>
              <wp:wrapThrough wrapText="bothSides">
                <wp:wrapPolygon edited="0">
                  <wp:start x="163" y="0"/>
                  <wp:lineTo x="163" y="20571"/>
                  <wp:lineTo x="21233" y="20571"/>
                  <wp:lineTo x="21233" y="0"/>
                  <wp:lineTo x="163" y="0"/>
                </wp:wrapPolygon>
              </wp:wrapThrough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8B48C5" w14:textId="77777777" w:rsidR="00AB0B63" w:rsidRDefault="00AB0B63" w:rsidP="00CE6079">
                          <w:r>
                            <w:t>©Learn2Think Foundation www.learn2think.org.uk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26A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78pt;margin-top:753.2pt;width:264.5pt;height:21pt;z-index:2516592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" filled="f" stroked="f">
              <v:textbox>
                <w:txbxContent>
                  <w:p w14:paraId="4C8B48C5" w14:textId="77777777" w:rsidR="00AB0B63" w:rsidRDefault="00AB0B63" w:rsidP="00CE6079">
                    <w:r>
                      <w:t>©Learn2Think Foundation www.learn2think.org.uk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92BD9" w14:textId="616A253C" w:rsidR="00AB0B63" w:rsidRDefault="00AB0B63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235274" wp14:editId="261EF5F2">
              <wp:simplePos x="0" y="0"/>
              <wp:positionH relativeFrom="page">
                <wp:posOffset>2413000</wp:posOffset>
              </wp:positionH>
              <wp:positionV relativeFrom="page">
                <wp:posOffset>9512300</wp:posOffset>
              </wp:positionV>
              <wp:extent cx="3359150" cy="266700"/>
              <wp:effectExtent l="0" t="0" r="0" b="12700"/>
              <wp:wrapThrough wrapText="bothSides">
                <wp:wrapPolygon edited="0">
                  <wp:start x="163" y="0"/>
                  <wp:lineTo x="163" y="20571"/>
                  <wp:lineTo x="21233" y="20571"/>
                  <wp:lineTo x="21233" y="0"/>
                  <wp:lineTo x="163" y="0"/>
                </wp:wrapPolygon>
              </wp:wrapThrough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915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B9DD94" w14:textId="77777777" w:rsidR="00AB0B63" w:rsidRDefault="00AB0B63" w:rsidP="009D1FAE">
                          <w:r>
                            <w:t>©Learn2Think Foundation www.learn2think.org.uk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3527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190pt;margin-top:749pt;width:264.5pt;height:21pt;z-index:251661312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" filled="f" stroked="f">
              <v:textbox>
                <w:txbxContent>
                  <w:p w14:paraId="1EB9DD94" w14:textId="77777777" w:rsidR="00AB0B63" w:rsidRDefault="00AB0B63" w:rsidP="009D1FAE">
                    <w:r>
                      <w:t>©Learn2Think Foundation www.learn2think.org.uk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19A561" w14:textId="77777777" w:rsidR="00AC1818" w:rsidRDefault="00AC1818" w:rsidP="00CE6079">
      <w:r>
        <w:separator/>
      </w:r>
    </w:p>
  </w:footnote>
  <w:footnote w:type="continuationSeparator" w:id="0">
    <w:p w14:paraId="3E13E0B9" w14:textId="77777777" w:rsidR="00AC1818" w:rsidRDefault="00AC1818" w:rsidP="00CE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6B512" w14:textId="77777777" w:rsidR="00AB0B63" w:rsidRDefault="00AB0B63" w:rsidP="009D1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83E8CC" w14:textId="77777777" w:rsidR="00AB0B63" w:rsidRDefault="00AB0B63" w:rsidP="00BE002E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15367" w14:textId="77777777" w:rsidR="00AB0B63" w:rsidRDefault="00AB0B63" w:rsidP="009D1FA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73DE">
      <w:rPr>
        <w:rStyle w:val="PageNumber"/>
        <w:noProof/>
      </w:rPr>
      <w:t>2</w:t>
    </w:r>
    <w:r>
      <w:rPr>
        <w:rStyle w:val="PageNumber"/>
      </w:rPr>
      <w:fldChar w:fldCharType="end"/>
    </w:r>
  </w:p>
  <w:p w14:paraId="64973E63" w14:textId="77777777" w:rsidR="00AB0B63" w:rsidRDefault="00AB0B63" w:rsidP="00BE002E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9506C"/>
    <w:multiLevelType w:val="hybridMultilevel"/>
    <w:tmpl w:val="54C6B4CC"/>
    <w:lvl w:ilvl="0" w:tplc="7272EC72">
      <w:start w:val="8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190C"/>
    <w:multiLevelType w:val="hybridMultilevel"/>
    <w:tmpl w:val="6F3854D8"/>
    <w:lvl w:ilvl="0" w:tplc="360E1DA4">
      <w:start w:val="8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EFB"/>
    <w:multiLevelType w:val="hybridMultilevel"/>
    <w:tmpl w:val="BD20FEC0"/>
    <w:lvl w:ilvl="0" w:tplc="54CCA2AA">
      <w:start w:val="8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B6E78"/>
    <w:multiLevelType w:val="hybridMultilevel"/>
    <w:tmpl w:val="8C5C0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E6B2B"/>
    <w:multiLevelType w:val="hybridMultilevel"/>
    <w:tmpl w:val="1F72B318"/>
    <w:lvl w:ilvl="0" w:tplc="5D449532">
      <w:start w:val="10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8714E"/>
    <w:multiLevelType w:val="hybridMultilevel"/>
    <w:tmpl w:val="170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13734"/>
    <w:multiLevelType w:val="hybridMultilevel"/>
    <w:tmpl w:val="6472E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80B9E"/>
    <w:multiLevelType w:val="hybridMultilevel"/>
    <w:tmpl w:val="64A0E974"/>
    <w:lvl w:ilvl="0" w:tplc="6276E8FA"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30294"/>
    <w:multiLevelType w:val="hybridMultilevel"/>
    <w:tmpl w:val="1A9C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310C"/>
    <w:rsid w:val="00015ECD"/>
    <w:rsid w:val="0006228D"/>
    <w:rsid w:val="00064D30"/>
    <w:rsid w:val="00070966"/>
    <w:rsid w:val="00071EC6"/>
    <w:rsid w:val="000A4133"/>
    <w:rsid w:val="000D6442"/>
    <w:rsid w:val="000D7A94"/>
    <w:rsid w:val="000E32FF"/>
    <w:rsid w:val="000F0244"/>
    <w:rsid w:val="001011D1"/>
    <w:rsid w:val="00106E2A"/>
    <w:rsid w:val="001126AC"/>
    <w:rsid w:val="00114307"/>
    <w:rsid w:val="001253EB"/>
    <w:rsid w:val="001274DC"/>
    <w:rsid w:val="00175223"/>
    <w:rsid w:val="001774FD"/>
    <w:rsid w:val="00191748"/>
    <w:rsid w:val="00193522"/>
    <w:rsid w:val="001A4E1E"/>
    <w:rsid w:val="001C351D"/>
    <w:rsid w:val="001D27E2"/>
    <w:rsid w:val="001D2CB5"/>
    <w:rsid w:val="00201452"/>
    <w:rsid w:val="002219B7"/>
    <w:rsid w:val="002448AD"/>
    <w:rsid w:val="002457D3"/>
    <w:rsid w:val="00265D83"/>
    <w:rsid w:val="002764E4"/>
    <w:rsid w:val="00282830"/>
    <w:rsid w:val="002A0BC2"/>
    <w:rsid w:val="002A33EF"/>
    <w:rsid w:val="002A4384"/>
    <w:rsid w:val="002B37B4"/>
    <w:rsid w:val="002B3B33"/>
    <w:rsid w:val="002E2B2B"/>
    <w:rsid w:val="002F5EE4"/>
    <w:rsid w:val="003170C1"/>
    <w:rsid w:val="003509ED"/>
    <w:rsid w:val="003978DC"/>
    <w:rsid w:val="003A491D"/>
    <w:rsid w:val="003A7DDC"/>
    <w:rsid w:val="003B56DF"/>
    <w:rsid w:val="003B5E03"/>
    <w:rsid w:val="003B6827"/>
    <w:rsid w:val="003C0804"/>
    <w:rsid w:val="003D39F6"/>
    <w:rsid w:val="00430EFD"/>
    <w:rsid w:val="00442F5B"/>
    <w:rsid w:val="0045469B"/>
    <w:rsid w:val="00466C39"/>
    <w:rsid w:val="004A0118"/>
    <w:rsid w:val="004A2E97"/>
    <w:rsid w:val="004E2AD0"/>
    <w:rsid w:val="004F1D9C"/>
    <w:rsid w:val="004F6625"/>
    <w:rsid w:val="004F757B"/>
    <w:rsid w:val="00506A16"/>
    <w:rsid w:val="00522159"/>
    <w:rsid w:val="0054004B"/>
    <w:rsid w:val="00582494"/>
    <w:rsid w:val="00582940"/>
    <w:rsid w:val="00583395"/>
    <w:rsid w:val="005A7D0D"/>
    <w:rsid w:val="005C0C84"/>
    <w:rsid w:val="005C6954"/>
    <w:rsid w:val="005E5657"/>
    <w:rsid w:val="00611135"/>
    <w:rsid w:val="00615405"/>
    <w:rsid w:val="006169EB"/>
    <w:rsid w:val="00620C0B"/>
    <w:rsid w:val="00622472"/>
    <w:rsid w:val="00636898"/>
    <w:rsid w:val="00650A44"/>
    <w:rsid w:val="00657A18"/>
    <w:rsid w:val="00681744"/>
    <w:rsid w:val="0069310C"/>
    <w:rsid w:val="006A2B91"/>
    <w:rsid w:val="006B7DB0"/>
    <w:rsid w:val="006C4595"/>
    <w:rsid w:val="00751EAB"/>
    <w:rsid w:val="007908D2"/>
    <w:rsid w:val="00790C72"/>
    <w:rsid w:val="007922BA"/>
    <w:rsid w:val="007968C5"/>
    <w:rsid w:val="007B3263"/>
    <w:rsid w:val="007D07F4"/>
    <w:rsid w:val="0083208C"/>
    <w:rsid w:val="00843979"/>
    <w:rsid w:val="0085563C"/>
    <w:rsid w:val="00862E59"/>
    <w:rsid w:val="00885772"/>
    <w:rsid w:val="008A53C0"/>
    <w:rsid w:val="008D48CA"/>
    <w:rsid w:val="008D56F6"/>
    <w:rsid w:val="008E4E66"/>
    <w:rsid w:val="0090319C"/>
    <w:rsid w:val="00915BA7"/>
    <w:rsid w:val="00925A35"/>
    <w:rsid w:val="00954656"/>
    <w:rsid w:val="00966056"/>
    <w:rsid w:val="0097146D"/>
    <w:rsid w:val="00976102"/>
    <w:rsid w:val="009A5655"/>
    <w:rsid w:val="009B272E"/>
    <w:rsid w:val="009D1FAE"/>
    <w:rsid w:val="009F32B9"/>
    <w:rsid w:val="00A2417C"/>
    <w:rsid w:val="00A32C78"/>
    <w:rsid w:val="00A3563D"/>
    <w:rsid w:val="00A87D5A"/>
    <w:rsid w:val="00A91837"/>
    <w:rsid w:val="00A96E13"/>
    <w:rsid w:val="00AB0B63"/>
    <w:rsid w:val="00AC1818"/>
    <w:rsid w:val="00AF0FE4"/>
    <w:rsid w:val="00B13311"/>
    <w:rsid w:val="00B21A72"/>
    <w:rsid w:val="00B7099F"/>
    <w:rsid w:val="00B751BA"/>
    <w:rsid w:val="00B822EA"/>
    <w:rsid w:val="00BC689D"/>
    <w:rsid w:val="00BD7F30"/>
    <w:rsid w:val="00BE002E"/>
    <w:rsid w:val="00C07981"/>
    <w:rsid w:val="00C57BCA"/>
    <w:rsid w:val="00C639E1"/>
    <w:rsid w:val="00C66BC1"/>
    <w:rsid w:val="00C8169F"/>
    <w:rsid w:val="00C843DB"/>
    <w:rsid w:val="00C9235E"/>
    <w:rsid w:val="00CA1BF6"/>
    <w:rsid w:val="00CA5070"/>
    <w:rsid w:val="00CC2158"/>
    <w:rsid w:val="00CC2298"/>
    <w:rsid w:val="00CD065E"/>
    <w:rsid w:val="00CD6447"/>
    <w:rsid w:val="00CD656E"/>
    <w:rsid w:val="00CE3C1C"/>
    <w:rsid w:val="00CE6079"/>
    <w:rsid w:val="00D0421A"/>
    <w:rsid w:val="00D30067"/>
    <w:rsid w:val="00DA5134"/>
    <w:rsid w:val="00DE5F5A"/>
    <w:rsid w:val="00E06B0A"/>
    <w:rsid w:val="00E0795D"/>
    <w:rsid w:val="00E20A43"/>
    <w:rsid w:val="00E34DF3"/>
    <w:rsid w:val="00E43AF5"/>
    <w:rsid w:val="00E72DE5"/>
    <w:rsid w:val="00E7618C"/>
    <w:rsid w:val="00EB7AFF"/>
    <w:rsid w:val="00EC1154"/>
    <w:rsid w:val="00EC182C"/>
    <w:rsid w:val="00EE2C69"/>
    <w:rsid w:val="00EE622F"/>
    <w:rsid w:val="00EF3199"/>
    <w:rsid w:val="00F01C8C"/>
    <w:rsid w:val="00F34E01"/>
    <w:rsid w:val="00F400D1"/>
    <w:rsid w:val="00F4464C"/>
    <w:rsid w:val="00F46870"/>
    <w:rsid w:val="00F673DE"/>
    <w:rsid w:val="00F918D5"/>
    <w:rsid w:val="00FA0071"/>
    <w:rsid w:val="00FB458A"/>
    <w:rsid w:val="00FC5168"/>
    <w:rsid w:val="00FD3511"/>
    <w:rsid w:val="00FE7F1A"/>
    <w:rsid w:val="00FF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449805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3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60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6079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60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6079"/>
    <w:rPr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002E"/>
  </w:style>
  <w:style w:type="paragraph" w:styleId="ListParagraph">
    <w:name w:val="List Paragraph"/>
    <w:basedOn w:val="Normal"/>
    <w:uiPriority w:val="34"/>
    <w:qFormat/>
    <w:rsid w:val="008439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6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43D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4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442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virginia mclean</cp:lastModifiedBy>
  <cp:revision>20</cp:revision>
  <dcterms:created xsi:type="dcterms:W3CDTF">2016-09-19T10:32:00Z</dcterms:created>
  <dcterms:modified xsi:type="dcterms:W3CDTF">2020-05-10T08:54:00Z</dcterms:modified>
</cp:coreProperties>
</file>